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128E5" w14:textId="15C9CF4E" w:rsidR="002F2183" w:rsidRPr="00B42FEB" w:rsidRDefault="00B42FEB" w:rsidP="00D24431">
      <w:pPr>
        <w:rPr>
          <w:rFonts w:ascii="Arial" w:hAnsi="Arial" w:cs="Arial"/>
          <w:color w:val="FF0000"/>
          <w:sz w:val="20"/>
          <w:szCs w:val="20"/>
          <w:highlight w:val="yellow"/>
        </w:rPr>
      </w:pPr>
      <w:r w:rsidRPr="00B42FEB">
        <w:rPr>
          <w:rFonts w:ascii="Arial" w:hAnsi="Arial" w:cs="Arial"/>
          <w:color w:val="FF0000"/>
          <w:sz w:val="20"/>
          <w:szCs w:val="20"/>
          <w:highlight w:val="yellow"/>
        </w:rPr>
        <w:t xml:space="preserve">USE </w:t>
      </w:r>
      <w:r w:rsidR="002F2183" w:rsidRPr="00B42FEB">
        <w:rPr>
          <w:rFonts w:ascii="Arial" w:hAnsi="Arial" w:cs="Arial"/>
          <w:color w:val="FF0000"/>
          <w:sz w:val="20"/>
          <w:szCs w:val="20"/>
          <w:highlight w:val="yellow"/>
        </w:rPr>
        <w:t>DEPARTMENT LETTERHEAD</w:t>
      </w:r>
    </w:p>
    <w:p w14:paraId="70D72BDD" w14:textId="77777777" w:rsidR="00B42FEB" w:rsidRPr="00B42FEB" w:rsidRDefault="00B42FEB" w:rsidP="00D24431">
      <w:pPr>
        <w:rPr>
          <w:rFonts w:ascii="Arial" w:hAnsi="Arial" w:cs="Arial"/>
          <w:color w:val="FF0000"/>
          <w:sz w:val="20"/>
          <w:szCs w:val="20"/>
          <w:highlight w:val="yellow"/>
        </w:rPr>
      </w:pPr>
    </w:p>
    <w:p w14:paraId="631370B7" w14:textId="3578B143" w:rsidR="002F2183" w:rsidRPr="002F2183" w:rsidRDefault="00B42FEB" w:rsidP="00D24431">
      <w:pPr>
        <w:rPr>
          <w:rFonts w:ascii="Arial" w:hAnsi="Arial" w:cs="Arial"/>
          <w:color w:val="FF0000"/>
          <w:sz w:val="20"/>
          <w:szCs w:val="20"/>
        </w:rPr>
      </w:pPr>
      <w:r w:rsidRPr="00B42FEB">
        <w:rPr>
          <w:rFonts w:ascii="Arial" w:hAnsi="Arial" w:cs="Arial"/>
          <w:color w:val="FF0000"/>
          <w:sz w:val="20"/>
          <w:szCs w:val="20"/>
          <w:highlight w:val="yellow"/>
        </w:rPr>
        <w:t>USE THIS TEMPLATE</w:t>
      </w:r>
      <w:r w:rsidR="005236AE" w:rsidRPr="00B42FEB">
        <w:rPr>
          <w:rFonts w:ascii="Arial" w:hAnsi="Arial" w:cs="Arial"/>
          <w:color w:val="FF0000"/>
          <w:sz w:val="20"/>
          <w:szCs w:val="20"/>
          <w:highlight w:val="yellow"/>
        </w:rPr>
        <w:t xml:space="preserve"> TO PROVIDE </w:t>
      </w:r>
      <w:r w:rsidR="005236AE" w:rsidRPr="00B42FEB">
        <w:rPr>
          <w:rFonts w:ascii="Arial" w:hAnsi="Arial" w:cs="Arial"/>
          <w:b/>
          <w:bCs/>
          <w:color w:val="FF0000"/>
          <w:sz w:val="20"/>
          <w:szCs w:val="20"/>
          <w:highlight w:val="yellow"/>
          <w:u w:val="single"/>
        </w:rPr>
        <w:t xml:space="preserve">THE 30-DAY COURTESY </w:t>
      </w:r>
      <w:r w:rsidR="002F2183" w:rsidRPr="00B42FEB">
        <w:rPr>
          <w:rFonts w:ascii="Arial" w:hAnsi="Arial" w:cs="Arial"/>
          <w:b/>
          <w:bCs/>
          <w:color w:val="FF0000"/>
          <w:sz w:val="20"/>
          <w:szCs w:val="20"/>
          <w:highlight w:val="yellow"/>
          <w:u w:val="single"/>
        </w:rPr>
        <w:t>NOTICE</w:t>
      </w:r>
      <w:r w:rsidR="002F2183" w:rsidRPr="00B42FEB">
        <w:rPr>
          <w:rFonts w:ascii="Arial" w:hAnsi="Arial" w:cs="Arial"/>
          <w:color w:val="FF0000"/>
          <w:sz w:val="20"/>
          <w:szCs w:val="20"/>
          <w:highlight w:val="yellow"/>
        </w:rPr>
        <w:t xml:space="preserve"> UPON NON-REAPPOINTMENT OF </w:t>
      </w:r>
      <w:r w:rsidRPr="00B42FEB">
        <w:rPr>
          <w:rFonts w:ascii="Arial" w:hAnsi="Arial" w:cs="Arial"/>
          <w:color w:val="FF0000"/>
          <w:sz w:val="20"/>
          <w:szCs w:val="20"/>
          <w:highlight w:val="yellow"/>
        </w:rPr>
        <w:t>FACULTY IN THE HS CLINICAL SERIES, ADJUNCT SERIES, OR WOS, NON-REPRESENTED NON-FACULTY SERIES WHO HAVE BEEN E</w:t>
      </w:r>
      <w:r w:rsidR="002F2183" w:rsidRPr="00B42FEB">
        <w:rPr>
          <w:rFonts w:ascii="Arial" w:hAnsi="Arial" w:cs="Arial"/>
          <w:color w:val="FF0000"/>
          <w:sz w:val="20"/>
          <w:szCs w:val="20"/>
          <w:highlight w:val="yellow"/>
        </w:rPr>
        <w:t xml:space="preserve">MPLOYED AT LESS THAN 50% TIME OR WITH LESS THAN EIGHT CONSECUTIVE YEARS </w:t>
      </w:r>
      <w:r w:rsidR="002F2183" w:rsidRPr="00680C16">
        <w:rPr>
          <w:rFonts w:ascii="Arial" w:hAnsi="Arial" w:cs="Arial"/>
          <w:color w:val="FF0000"/>
          <w:sz w:val="20"/>
          <w:szCs w:val="20"/>
          <w:highlight w:val="yellow"/>
        </w:rPr>
        <w:t>OF SERVICE</w:t>
      </w:r>
      <w:r w:rsidR="00680C16" w:rsidRPr="00680C16">
        <w:rPr>
          <w:rFonts w:ascii="Arial" w:hAnsi="Arial" w:cs="Arial"/>
          <w:color w:val="FF0000"/>
          <w:sz w:val="20"/>
          <w:szCs w:val="20"/>
          <w:highlight w:val="yellow"/>
        </w:rPr>
        <w:t>.  THIS TEMPLATE SHOULD ALSO BE USED FOR PAID OR WOS RECALL FACULTY WHEN THE APPOINTMENT TIME IS REDUCED OR THE APPOINTMENT ENDS EARLY</w:t>
      </w:r>
    </w:p>
    <w:p w14:paraId="729F796A" w14:textId="77777777" w:rsidR="002F2183" w:rsidRDefault="002F2183" w:rsidP="00D24431">
      <w:pPr>
        <w:rPr>
          <w:rFonts w:ascii="Arial" w:hAnsi="Arial" w:cs="Arial"/>
          <w:sz w:val="20"/>
          <w:szCs w:val="20"/>
        </w:rPr>
      </w:pPr>
    </w:p>
    <w:p w14:paraId="3C5A078D" w14:textId="380F488C" w:rsidR="00DB62CE" w:rsidRPr="00B42FEB" w:rsidRDefault="00B42FEB" w:rsidP="00D24431">
      <w:pPr>
        <w:rPr>
          <w:rFonts w:ascii="Arial" w:hAnsi="Arial" w:cs="Arial"/>
          <w:color w:val="4F81BD" w:themeColor="accent1"/>
          <w:sz w:val="20"/>
          <w:szCs w:val="20"/>
        </w:rPr>
      </w:pPr>
      <w:r w:rsidRPr="00B42FEB">
        <w:rPr>
          <w:rFonts w:ascii="Arial" w:hAnsi="Arial" w:cs="Arial"/>
          <w:color w:val="4F81BD" w:themeColor="accent1"/>
          <w:sz w:val="20"/>
          <w:szCs w:val="20"/>
        </w:rPr>
        <w:t>[DATE]</w:t>
      </w:r>
    </w:p>
    <w:p w14:paraId="1277E4CC" w14:textId="77777777" w:rsidR="00213F24" w:rsidRPr="00213F24" w:rsidRDefault="00213F24" w:rsidP="00213F24">
      <w:pPr>
        <w:rPr>
          <w:rFonts w:ascii="Arial" w:hAnsi="Arial" w:cs="Arial"/>
          <w:sz w:val="20"/>
          <w:szCs w:val="20"/>
        </w:rPr>
      </w:pPr>
    </w:p>
    <w:p w14:paraId="1C911D56" w14:textId="511FF77C" w:rsidR="00213F24" w:rsidRDefault="00213F24" w:rsidP="00213F24">
      <w:pPr>
        <w:rPr>
          <w:rFonts w:ascii="Arial" w:hAnsi="Arial" w:cs="Arial"/>
          <w:b/>
          <w:sz w:val="20"/>
          <w:szCs w:val="20"/>
          <w:u w:val="single"/>
        </w:rPr>
      </w:pPr>
    </w:p>
    <w:p w14:paraId="52663294" w14:textId="35AF2C23" w:rsidR="00213F24" w:rsidRDefault="00213F24" w:rsidP="00213F24">
      <w:pPr>
        <w:rPr>
          <w:rFonts w:ascii="Arial" w:hAnsi="Arial" w:cs="Arial"/>
          <w:b/>
          <w:sz w:val="20"/>
          <w:szCs w:val="20"/>
          <w:u w:val="single"/>
        </w:rPr>
      </w:pPr>
    </w:p>
    <w:p w14:paraId="061F1AB4" w14:textId="77777777" w:rsidR="00213F24" w:rsidRPr="00213F24" w:rsidRDefault="00213F24" w:rsidP="00213F24">
      <w:pPr>
        <w:rPr>
          <w:rFonts w:ascii="Arial" w:hAnsi="Arial" w:cs="Arial"/>
          <w:b/>
          <w:sz w:val="20"/>
          <w:szCs w:val="20"/>
          <w:u w:val="single"/>
        </w:rPr>
      </w:pPr>
      <w:r w:rsidRPr="00213F24">
        <w:rPr>
          <w:rFonts w:ascii="Arial" w:hAnsi="Arial" w:cs="Arial"/>
          <w:b/>
          <w:sz w:val="20"/>
          <w:szCs w:val="20"/>
          <w:u w:val="single"/>
        </w:rPr>
        <w:t>ADMINISTRATIVE CONFIDENTIAL</w:t>
      </w:r>
    </w:p>
    <w:p w14:paraId="7250102D" w14:textId="77777777" w:rsidR="00213F24" w:rsidRPr="00213F24" w:rsidRDefault="00213F24" w:rsidP="00213F24">
      <w:pPr>
        <w:rPr>
          <w:rFonts w:ascii="Arial" w:hAnsi="Arial" w:cs="Arial"/>
          <w:b/>
          <w:sz w:val="20"/>
          <w:szCs w:val="20"/>
        </w:rPr>
      </w:pPr>
    </w:p>
    <w:p w14:paraId="048995AC" w14:textId="3FE0074F" w:rsidR="00213F24" w:rsidRPr="00B42FEB" w:rsidRDefault="00213F24" w:rsidP="00213F24">
      <w:pPr>
        <w:rPr>
          <w:rFonts w:ascii="Arial" w:hAnsi="Arial" w:cs="Arial"/>
          <w:color w:val="4F81BD" w:themeColor="accent1"/>
          <w:sz w:val="20"/>
          <w:szCs w:val="20"/>
        </w:rPr>
      </w:pPr>
      <w:r w:rsidRPr="00B42FEB">
        <w:rPr>
          <w:rFonts w:ascii="Arial" w:hAnsi="Arial" w:cs="Arial"/>
          <w:color w:val="4F81BD" w:themeColor="accent1"/>
          <w:sz w:val="20"/>
          <w:szCs w:val="20"/>
        </w:rPr>
        <w:t>[Name], [Credentials]</w:t>
      </w:r>
    </w:p>
    <w:p w14:paraId="2D3F9CC3" w14:textId="77777777" w:rsidR="00213F24" w:rsidRPr="00B42FEB" w:rsidRDefault="00213F24" w:rsidP="00213F24">
      <w:pPr>
        <w:rPr>
          <w:rFonts w:ascii="Arial" w:hAnsi="Arial" w:cs="Arial"/>
          <w:color w:val="4F81BD" w:themeColor="accent1"/>
          <w:sz w:val="20"/>
          <w:szCs w:val="20"/>
        </w:rPr>
      </w:pPr>
      <w:r w:rsidRPr="00B42FEB">
        <w:rPr>
          <w:rFonts w:ascii="Arial" w:hAnsi="Arial" w:cs="Arial"/>
          <w:color w:val="4F81BD" w:themeColor="accent1"/>
          <w:sz w:val="20"/>
          <w:szCs w:val="20"/>
        </w:rPr>
        <w:t>[Title]</w:t>
      </w:r>
    </w:p>
    <w:p w14:paraId="7C6D9DEF" w14:textId="77777777" w:rsidR="00213F24" w:rsidRPr="00B42FEB" w:rsidRDefault="00213F24" w:rsidP="00213F24">
      <w:pPr>
        <w:rPr>
          <w:rFonts w:ascii="Arial" w:hAnsi="Arial" w:cs="Arial"/>
          <w:color w:val="4F81BD" w:themeColor="accent1"/>
          <w:sz w:val="20"/>
          <w:szCs w:val="20"/>
        </w:rPr>
      </w:pPr>
      <w:r w:rsidRPr="00B42FEB">
        <w:rPr>
          <w:rFonts w:ascii="Arial" w:hAnsi="Arial" w:cs="Arial"/>
          <w:color w:val="4F81BD" w:themeColor="accent1"/>
          <w:sz w:val="20"/>
          <w:szCs w:val="20"/>
        </w:rPr>
        <w:t>Department of [Department]</w:t>
      </w:r>
    </w:p>
    <w:p w14:paraId="1450C367" w14:textId="77777777" w:rsidR="00213F24" w:rsidRPr="00213F24" w:rsidRDefault="00213F24" w:rsidP="00213F24">
      <w:pPr>
        <w:rPr>
          <w:rFonts w:ascii="Arial" w:hAnsi="Arial" w:cs="Arial"/>
          <w:sz w:val="20"/>
          <w:szCs w:val="20"/>
        </w:rPr>
      </w:pPr>
      <w:r w:rsidRPr="00213F24">
        <w:rPr>
          <w:rFonts w:ascii="Arial" w:hAnsi="Arial" w:cs="Arial"/>
          <w:sz w:val="20"/>
          <w:szCs w:val="20"/>
        </w:rPr>
        <w:tab/>
      </w:r>
    </w:p>
    <w:p w14:paraId="7964F758" w14:textId="77777777" w:rsidR="00213F24" w:rsidRPr="0054451B" w:rsidRDefault="00213F24" w:rsidP="00213F24">
      <w:pPr>
        <w:rPr>
          <w:rFonts w:ascii="Arial" w:hAnsi="Arial" w:cs="Arial"/>
          <w:b/>
          <w:sz w:val="20"/>
          <w:szCs w:val="20"/>
        </w:rPr>
      </w:pPr>
      <w:r w:rsidRPr="0054451B">
        <w:rPr>
          <w:rFonts w:ascii="Arial" w:hAnsi="Arial" w:cs="Arial"/>
          <w:b/>
          <w:sz w:val="20"/>
          <w:szCs w:val="20"/>
        </w:rPr>
        <w:t>RE:</w:t>
      </w:r>
      <w:r w:rsidRPr="0054451B">
        <w:rPr>
          <w:rFonts w:ascii="Arial" w:hAnsi="Arial" w:cs="Arial"/>
          <w:b/>
          <w:sz w:val="20"/>
          <w:szCs w:val="20"/>
        </w:rPr>
        <w:tab/>
        <w:t>Notice of Non-Renewal</w:t>
      </w:r>
    </w:p>
    <w:p w14:paraId="3171DC43" w14:textId="77777777" w:rsidR="00213F24" w:rsidRPr="00213F24" w:rsidRDefault="00213F24" w:rsidP="00213F24">
      <w:pPr>
        <w:rPr>
          <w:rFonts w:ascii="Arial" w:hAnsi="Arial" w:cs="Arial"/>
          <w:sz w:val="20"/>
          <w:szCs w:val="20"/>
        </w:rPr>
      </w:pPr>
    </w:p>
    <w:p w14:paraId="781BC264" w14:textId="2BC3BDE9" w:rsidR="00213F24" w:rsidRDefault="00213F24" w:rsidP="00213F24">
      <w:pPr>
        <w:rPr>
          <w:rFonts w:ascii="Arial" w:hAnsi="Arial" w:cs="Arial"/>
          <w:color w:val="FF0000"/>
          <w:sz w:val="20"/>
          <w:szCs w:val="20"/>
        </w:rPr>
      </w:pPr>
      <w:r w:rsidRPr="00213F24">
        <w:rPr>
          <w:rFonts w:ascii="Arial" w:hAnsi="Arial" w:cs="Arial"/>
          <w:sz w:val="20"/>
          <w:szCs w:val="20"/>
        </w:rPr>
        <w:t xml:space="preserve">This is to inform you that the Department of </w:t>
      </w:r>
      <w:r w:rsidRPr="00B42FEB">
        <w:rPr>
          <w:rFonts w:ascii="Arial" w:hAnsi="Arial" w:cs="Arial"/>
          <w:color w:val="4F81BD" w:themeColor="accent1"/>
          <w:sz w:val="20"/>
          <w:szCs w:val="20"/>
        </w:rPr>
        <w:t>[Department]</w:t>
      </w:r>
      <w:r w:rsidRPr="00213F24">
        <w:rPr>
          <w:rFonts w:ascii="Arial" w:hAnsi="Arial" w:cs="Arial"/>
          <w:sz w:val="20"/>
          <w:szCs w:val="20"/>
        </w:rPr>
        <w:t xml:space="preserve">, in the School of Medicine, will not renew your position as </w:t>
      </w:r>
      <w:r w:rsidRPr="00B42FEB">
        <w:rPr>
          <w:rFonts w:ascii="Arial" w:hAnsi="Arial" w:cs="Arial"/>
          <w:color w:val="4F81BD" w:themeColor="accent1"/>
          <w:sz w:val="20"/>
          <w:szCs w:val="20"/>
        </w:rPr>
        <w:t>[Title]</w:t>
      </w:r>
      <w:r w:rsidRPr="00B42FEB">
        <w:rPr>
          <w:rFonts w:ascii="Arial" w:hAnsi="Arial" w:cs="Arial"/>
          <w:sz w:val="20"/>
          <w:szCs w:val="20"/>
        </w:rPr>
        <w:t>,</w:t>
      </w:r>
      <w:r w:rsidRPr="00B42FEB">
        <w:rPr>
          <w:rFonts w:ascii="Arial" w:hAnsi="Arial" w:cs="Arial"/>
          <w:color w:val="4F81BD" w:themeColor="accent1"/>
          <w:sz w:val="20"/>
          <w:szCs w:val="20"/>
        </w:rPr>
        <w:t xml:space="preserve"> [Step</w:t>
      </w:r>
      <w:r w:rsidR="00B42FEB">
        <w:rPr>
          <w:rFonts w:ascii="Arial" w:hAnsi="Arial" w:cs="Arial"/>
          <w:color w:val="4F81BD" w:themeColor="accent1"/>
          <w:sz w:val="20"/>
          <w:szCs w:val="20"/>
        </w:rPr>
        <w:t xml:space="preserve">] [% time] </w:t>
      </w:r>
      <w:r w:rsidRPr="00213F24">
        <w:rPr>
          <w:rFonts w:ascii="Arial" w:hAnsi="Arial" w:cs="Arial"/>
          <w:sz w:val="20"/>
          <w:szCs w:val="20"/>
        </w:rPr>
        <w:t xml:space="preserve">beyond your current appointment end date of </w:t>
      </w:r>
      <w:r w:rsidRPr="00B42FEB">
        <w:rPr>
          <w:rFonts w:ascii="Arial" w:hAnsi="Arial" w:cs="Arial"/>
          <w:color w:val="4F81BD" w:themeColor="accent1"/>
          <w:sz w:val="20"/>
          <w:szCs w:val="20"/>
        </w:rPr>
        <w:t>[End Date]</w:t>
      </w:r>
      <w:r w:rsidR="00B42FEB">
        <w:rPr>
          <w:rFonts w:ascii="Arial" w:hAnsi="Arial" w:cs="Arial"/>
          <w:sz w:val="20"/>
          <w:szCs w:val="20"/>
        </w:rPr>
        <w:t xml:space="preserve">. </w:t>
      </w:r>
      <w:r w:rsidR="00B42FEB">
        <w:rPr>
          <w:rFonts w:ascii="Arial" w:hAnsi="Arial" w:cs="Arial"/>
          <w:color w:val="FF0000"/>
          <w:sz w:val="20"/>
          <w:szCs w:val="20"/>
        </w:rPr>
        <w:t>*Adjust language to account for change in % time</w:t>
      </w:r>
      <w:r w:rsidR="00894E35">
        <w:rPr>
          <w:rFonts w:ascii="Arial" w:hAnsi="Arial" w:cs="Arial"/>
          <w:color w:val="FF0000"/>
          <w:sz w:val="20"/>
          <w:szCs w:val="20"/>
        </w:rPr>
        <w:t>: [</w:t>
      </w:r>
      <w:r w:rsidR="00B42FEB" w:rsidRPr="00894E35">
        <w:rPr>
          <w:rFonts w:ascii="Arial" w:hAnsi="Arial" w:cs="Arial"/>
          <w:color w:val="FF0000"/>
          <w:sz w:val="20"/>
          <w:szCs w:val="20"/>
        </w:rPr>
        <w:t>…will not renew a portion of your current appointment.  Effective on [DATE], your appointment will be [Title], [Step], [%] through [DATE].</w:t>
      </w:r>
      <w:r w:rsidR="00894E35" w:rsidRPr="00894E35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6D29EF0A" w14:textId="77777777" w:rsidR="00BE76AA" w:rsidRDefault="00BE76AA" w:rsidP="00213F24">
      <w:pPr>
        <w:rPr>
          <w:rFonts w:ascii="Arial" w:hAnsi="Arial" w:cs="Arial"/>
          <w:color w:val="FF0000"/>
          <w:sz w:val="20"/>
          <w:szCs w:val="20"/>
        </w:rPr>
      </w:pPr>
    </w:p>
    <w:p w14:paraId="79A66F33" w14:textId="77777777" w:rsidR="00BE76AA" w:rsidRPr="00BE76AA" w:rsidRDefault="00BE76AA" w:rsidP="00BE76AA">
      <w:pPr>
        <w:rPr>
          <w:rFonts w:ascii="Arial" w:hAnsi="Arial" w:cs="Arial"/>
          <w:sz w:val="20"/>
          <w:szCs w:val="20"/>
        </w:rPr>
      </w:pPr>
      <w:r w:rsidRPr="00BE76AA">
        <w:rPr>
          <w:rFonts w:ascii="Arial" w:hAnsi="Arial" w:cs="Arial"/>
          <w:sz w:val="20"/>
          <w:szCs w:val="20"/>
        </w:rPr>
        <w:t xml:space="preserve">Please note that APM 137 Non-Senate Academic Appointees/Term Appointment, does not require that you be notified of non-renewal of your term appointment in advance. I am providing this notice as a courtesy to remind you of the ending date of your term appointment and to enable you to prepare for this transition. </w:t>
      </w:r>
    </w:p>
    <w:p w14:paraId="5BFD5E2D" w14:textId="77777777" w:rsidR="00213F24" w:rsidRPr="00213F24" w:rsidRDefault="00213F24" w:rsidP="00213F24">
      <w:pPr>
        <w:rPr>
          <w:rFonts w:ascii="Arial" w:hAnsi="Arial" w:cs="Arial"/>
          <w:sz w:val="20"/>
          <w:szCs w:val="20"/>
        </w:rPr>
      </w:pPr>
    </w:p>
    <w:p w14:paraId="657DCE23" w14:textId="0E3CC084" w:rsidR="00213F24" w:rsidRPr="00213F24" w:rsidRDefault="00213F24" w:rsidP="00213F24">
      <w:pPr>
        <w:rPr>
          <w:rFonts w:ascii="Arial" w:hAnsi="Arial" w:cs="Arial"/>
          <w:sz w:val="20"/>
          <w:szCs w:val="20"/>
        </w:rPr>
      </w:pPr>
      <w:r w:rsidRPr="00213F24">
        <w:rPr>
          <w:rFonts w:ascii="Arial" w:hAnsi="Arial" w:cs="Arial"/>
          <w:sz w:val="20"/>
          <w:szCs w:val="20"/>
        </w:rPr>
        <w:t>Please contact a Benefits Representative at (949) 824-</w:t>
      </w:r>
      <w:r w:rsidR="004F3EF0">
        <w:rPr>
          <w:rFonts w:ascii="Arial" w:hAnsi="Arial" w:cs="Arial"/>
          <w:sz w:val="20"/>
          <w:szCs w:val="20"/>
        </w:rPr>
        <w:t>0500</w:t>
      </w:r>
      <w:r w:rsidRPr="00213F24">
        <w:rPr>
          <w:rFonts w:ascii="Arial" w:hAnsi="Arial" w:cs="Arial"/>
          <w:sz w:val="20"/>
          <w:szCs w:val="20"/>
        </w:rPr>
        <w:t xml:space="preserve"> to discuss important options available to you regarding the continuation of any benefits for which you may or may not be eligible.   </w:t>
      </w:r>
    </w:p>
    <w:p w14:paraId="265A0137" w14:textId="77777777" w:rsidR="00213F24" w:rsidRPr="00213F24" w:rsidRDefault="00213F24" w:rsidP="00213F24">
      <w:pPr>
        <w:rPr>
          <w:rFonts w:ascii="Arial" w:hAnsi="Arial" w:cs="Arial"/>
          <w:sz w:val="20"/>
          <w:szCs w:val="20"/>
        </w:rPr>
      </w:pPr>
    </w:p>
    <w:p w14:paraId="65ED4F0E" w14:textId="77777777" w:rsidR="00213F24" w:rsidRPr="00213F24" w:rsidRDefault="00213F24" w:rsidP="00213F24">
      <w:pPr>
        <w:rPr>
          <w:rFonts w:ascii="Arial" w:hAnsi="Arial" w:cs="Arial"/>
          <w:sz w:val="20"/>
          <w:szCs w:val="20"/>
        </w:rPr>
      </w:pPr>
      <w:r w:rsidRPr="00213F24">
        <w:rPr>
          <w:rFonts w:ascii="Arial" w:hAnsi="Arial" w:cs="Arial"/>
          <w:sz w:val="20"/>
          <w:szCs w:val="20"/>
        </w:rPr>
        <w:t xml:space="preserve">I wish you success in securing new employment and hope the transition will be a short one.  </w:t>
      </w:r>
    </w:p>
    <w:p w14:paraId="5BFEAF24" w14:textId="77777777" w:rsidR="00213F24" w:rsidRPr="00213F24" w:rsidRDefault="00213F24" w:rsidP="00213F24">
      <w:pPr>
        <w:rPr>
          <w:rFonts w:ascii="Arial" w:hAnsi="Arial" w:cs="Arial"/>
          <w:sz w:val="20"/>
          <w:szCs w:val="20"/>
        </w:rPr>
      </w:pPr>
    </w:p>
    <w:p w14:paraId="5491D6DD" w14:textId="77777777" w:rsidR="00213F24" w:rsidRPr="00213F24" w:rsidRDefault="00213F24" w:rsidP="00213F24">
      <w:pPr>
        <w:rPr>
          <w:rFonts w:ascii="Arial" w:hAnsi="Arial" w:cs="Arial"/>
          <w:sz w:val="20"/>
          <w:szCs w:val="20"/>
        </w:rPr>
      </w:pPr>
      <w:r w:rsidRPr="00213F24">
        <w:rPr>
          <w:rFonts w:ascii="Arial" w:hAnsi="Arial" w:cs="Arial"/>
          <w:sz w:val="20"/>
          <w:szCs w:val="20"/>
        </w:rPr>
        <w:t>Sincerely,</w:t>
      </w:r>
    </w:p>
    <w:p w14:paraId="79ECAD81" w14:textId="77777777" w:rsidR="00213F24" w:rsidRPr="00213F24" w:rsidRDefault="00213F24" w:rsidP="00213F24">
      <w:pPr>
        <w:rPr>
          <w:rFonts w:ascii="Arial" w:hAnsi="Arial" w:cs="Arial"/>
          <w:sz w:val="20"/>
          <w:szCs w:val="20"/>
        </w:rPr>
      </w:pPr>
    </w:p>
    <w:p w14:paraId="07C92A2C" w14:textId="77777777" w:rsidR="00213F24" w:rsidRPr="00213F24" w:rsidRDefault="00213F24" w:rsidP="00213F24">
      <w:pPr>
        <w:rPr>
          <w:rFonts w:ascii="Arial" w:hAnsi="Arial" w:cs="Arial"/>
          <w:sz w:val="20"/>
          <w:szCs w:val="20"/>
        </w:rPr>
      </w:pPr>
    </w:p>
    <w:p w14:paraId="4B639AA6" w14:textId="77777777" w:rsidR="00213F24" w:rsidRPr="00213F24" w:rsidRDefault="00213F24" w:rsidP="00213F24">
      <w:pPr>
        <w:rPr>
          <w:rFonts w:ascii="Arial" w:hAnsi="Arial" w:cs="Arial"/>
          <w:sz w:val="20"/>
          <w:szCs w:val="20"/>
        </w:rPr>
      </w:pPr>
    </w:p>
    <w:p w14:paraId="4730A2C7" w14:textId="7292E357" w:rsidR="00213F24" w:rsidRPr="00B42FEB" w:rsidRDefault="00213F24" w:rsidP="00213F24">
      <w:pPr>
        <w:rPr>
          <w:rFonts w:ascii="Arial" w:hAnsi="Arial" w:cs="Arial"/>
          <w:color w:val="4F81BD" w:themeColor="accent1"/>
          <w:sz w:val="20"/>
          <w:szCs w:val="20"/>
        </w:rPr>
      </w:pPr>
      <w:r w:rsidRPr="00B42FEB">
        <w:rPr>
          <w:rFonts w:ascii="Arial" w:hAnsi="Arial" w:cs="Arial"/>
          <w:color w:val="4F81BD" w:themeColor="accent1"/>
          <w:sz w:val="20"/>
          <w:szCs w:val="20"/>
        </w:rPr>
        <w:t>[Department Chair</w:t>
      </w:r>
      <w:r w:rsidR="00894E35">
        <w:rPr>
          <w:rFonts w:ascii="Arial" w:hAnsi="Arial" w:cs="Arial"/>
          <w:color w:val="4F81BD" w:themeColor="accent1"/>
          <w:sz w:val="20"/>
          <w:szCs w:val="20"/>
        </w:rPr>
        <w:t xml:space="preserve"> </w:t>
      </w:r>
      <w:r w:rsidRPr="00B42FEB">
        <w:rPr>
          <w:rFonts w:ascii="Arial" w:hAnsi="Arial" w:cs="Arial"/>
          <w:color w:val="4F81BD" w:themeColor="accent1"/>
          <w:sz w:val="20"/>
          <w:szCs w:val="20"/>
        </w:rPr>
        <w:t>Name]</w:t>
      </w:r>
    </w:p>
    <w:p w14:paraId="2FE18948" w14:textId="77777777" w:rsidR="00213F24" w:rsidRPr="00213F24" w:rsidRDefault="00213F24" w:rsidP="00213F24">
      <w:pPr>
        <w:rPr>
          <w:rFonts w:ascii="Arial" w:hAnsi="Arial" w:cs="Arial"/>
          <w:sz w:val="20"/>
          <w:szCs w:val="20"/>
        </w:rPr>
      </w:pPr>
      <w:r w:rsidRPr="00213F24">
        <w:rPr>
          <w:rFonts w:ascii="Arial" w:hAnsi="Arial" w:cs="Arial"/>
          <w:sz w:val="20"/>
          <w:szCs w:val="20"/>
        </w:rPr>
        <w:t xml:space="preserve">Chair, Department of </w:t>
      </w:r>
      <w:r w:rsidRPr="00B42FEB">
        <w:rPr>
          <w:rFonts w:ascii="Arial" w:hAnsi="Arial" w:cs="Arial"/>
          <w:color w:val="4F81BD" w:themeColor="accent1"/>
          <w:sz w:val="20"/>
          <w:szCs w:val="20"/>
        </w:rPr>
        <w:t>[Department]</w:t>
      </w:r>
    </w:p>
    <w:p w14:paraId="7A5C5297" w14:textId="77777777" w:rsidR="00213F24" w:rsidRPr="00213F24" w:rsidRDefault="00213F24" w:rsidP="00213F24">
      <w:pPr>
        <w:rPr>
          <w:rFonts w:ascii="Arial" w:hAnsi="Arial" w:cs="Arial"/>
          <w:sz w:val="20"/>
          <w:szCs w:val="20"/>
        </w:rPr>
      </w:pPr>
    </w:p>
    <w:p w14:paraId="42D956FA" w14:textId="77777777" w:rsidR="00213F24" w:rsidRPr="00213F24" w:rsidRDefault="00213F24" w:rsidP="00213F24">
      <w:pPr>
        <w:rPr>
          <w:rFonts w:ascii="Arial" w:hAnsi="Arial" w:cs="Arial"/>
          <w:sz w:val="20"/>
          <w:szCs w:val="20"/>
        </w:rPr>
      </w:pPr>
    </w:p>
    <w:p w14:paraId="242C41BA" w14:textId="12D7423B" w:rsidR="00894E35" w:rsidRPr="00894E35" w:rsidRDefault="00213F24" w:rsidP="00213F24">
      <w:pPr>
        <w:rPr>
          <w:rFonts w:ascii="Arial" w:hAnsi="Arial" w:cs="Arial"/>
          <w:color w:val="4F81BD" w:themeColor="accent1"/>
          <w:sz w:val="20"/>
          <w:szCs w:val="20"/>
        </w:rPr>
      </w:pPr>
      <w:r w:rsidRPr="00213F24">
        <w:rPr>
          <w:rFonts w:ascii="Arial" w:hAnsi="Arial" w:cs="Arial"/>
          <w:sz w:val="20"/>
          <w:szCs w:val="20"/>
        </w:rPr>
        <w:t>cc:</w:t>
      </w:r>
      <w:r w:rsidRPr="00213F24">
        <w:rPr>
          <w:rFonts w:ascii="Arial" w:hAnsi="Arial" w:cs="Arial"/>
          <w:sz w:val="20"/>
          <w:szCs w:val="20"/>
        </w:rPr>
        <w:tab/>
      </w:r>
      <w:r w:rsidR="00894E35">
        <w:rPr>
          <w:rFonts w:ascii="Arial" w:hAnsi="Arial" w:cs="Arial"/>
          <w:sz w:val="20"/>
          <w:szCs w:val="20"/>
        </w:rPr>
        <w:t xml:space="preserve">Dean </w:t>
      </w:r>
      <w:r w:rsidR="00894E35">
        <w:rPr>
          <w:rFonts w:ascii="Arial" w:hAnsi="Arial" w:cs="Arial"/>
          <w:color w:val="4F81BD" w:themeColor="accent1"/>
          <w:sz w:val="20"/>
          <w:szCs w:val="20"/>
        </w:rPr>
        <w:t xml:space="preserve">[Mohammad Helmy, MD </w:t>
      </w:r>
      <w:r w:rsidR="00894E35" w:rsidRPr="00894E35">
        <w:rPr>
          <w:rFonts w:ascii="Arial" w:hAnsi="Arial" w:cs="Arial"/>
          <w:color w:val="FF0000"/>
          <w:sz w:val="20"/>
          <w:szCs w:val="20"/>
        </w:rPr>
        <w:t>– HS Series</w:t>
      </w:r>
      <w:r w:rsidR="00894E35">
        <w:rPr>
          <w:rFonts w:ascii="Arial" w:hAnsi="Arial" w:cs="Arial"/>
          <w:color w:val="FF0000"/>
          <w:sz w:val="20"/>
          <w:szCs w:val="20"/>
        </w:rPr>
        <w:t xml:space="preserve">, </w:t>
      </w:r>
      <w:r w:rsidR="00894E35">
        <w:rPr>
          <w:rFonts w:ascii="Arial" w:hAnsi="Arial" w:cs="Arial"/>
          <w:color w:val="4F81BD" w:themeColor="accent1"/>
          <w:sz w:val="20"/>
          <w:szCs w:val="20"/>
        </w:rPr>
        <w:t xml:space="preserve">Kyoko Yokomori, PhD </w:t>
      </w:r>
      <w:r w:rsidR="00894E35" w:rsidRPr="00894E35">
        <w:rPr>
          <w:rFonts w:ascii="Arial" w:hAnsi="Arial" w:cs="Arial"/>
          <w:color w:val="FF0000"/>
          <w:sz w:val="20"/>
          <w:szCs w:val="20"/>
        </w:rPr>
        <w:t>– all other series</w:t>
      </w:r>
      <w:r w:rsidR="00894E35">
        <w:rPr>
          <w:rFonts w:ascii="Arial" w:hAnsi="Arial" w:cs="Arial"/>
          <w:color w:val="4F81BD" w:themeColor="accent1"/>
          <w:sz w:val="20"/>
          <w:szCs w:val="20"/>
        </w:rPr>
        <w:t>]</w:t>
      </w:r>
    </w:p>
    <w:p w14:paraId="4CB34607" w14:textId="77777777" w:rsidR="00894E35" w:rsidRDefault="00894E35" w:rsidP="00894E35">
      <w:pPr>
        <w:ind w:firstLine="720"/>
        <w:rPr>
          <w:rFonts w:ascii="Arial" w:hAnsi="Arial" w:cs="Arial"/>
          <w:color w:val="4F81BD" w:themeColor="accen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Department Chair</w:t>
      </w:r>
    </w:p>
    <w:p w14:paraId="26EA92DB" w14:textId="20B39372" w:rsidR="00213F24" w:rsidRPr="00B42FEB" w:rsidRDefault="00213F24" w:rsidP="00894E35">
      <w:pPr>
        <w:ind w:firstLine="720"/>
        <w:rPr>
          <w:rFonts w:ascii="Arial" w:hAnsi="Arial" w:cs="Arial"/>
          <w:color w:val="4F81BD" w:themeColor="accent1"/>
          <w:sz w:val="20"/>
          <w:szCs w:val="20"/>
        </w:rPr>
      </w:pPr>
      <w:r w:rsidRPr="00213F24">
        <w:rPr>
          <w:rFonts w:ascii="Arial" w:hAnsi="Arial" w:cs="Arial"/>
          <w:sz w:val="20"/>
          <w:szCs w:val="20"/>
        </w:rPr>
        <w:t>SOM Academic Affairs</w:t>
      </w:r>
      <w:r w:rsidR="00B42FEB">
        <w:rPr>
          <w:rFonts w:ascii="Arial" w:hAnsi="Arial" w:cs="Arial"/>
          <w:sz w:val="20"/>
          <w:szCs w:val="20"/>
        </w:rPr>
        <w:t xml:space="preserve"> </w:t>
      </w:r>
    </w:p>
    <w:p w14:paraId="12329842" w14:textId="77777777" w:rsidR="00213F24" w:rsidRPr="00213F24" w:rsidRDefault="00213F24" w:rsidP="00213F24">
      <w:pPr>
        <w:ind w:firstLine="720"/>
        <w:rPr>
          <w:rFonts w:ascii="Arial" w:hAnsi="Arial" w:cs="Arial"/>
          <w:sz w:val="20"/>
          <w:szCs w:val="20"/>
        </w:rPr>
      </w:pPr>
      <w:r w:rsidRPr="00213F24">
        <w:rPr>
          <w:rFonts w:ascii="Arial" w:hAnsi="Arial" w:cs="Arial"/>
          <w:sz w:val="20"/>
          <w:szCs w:val="20"/>
        </w:rPr>
        <w:t xml:space="preserve">Academic Personnel </w:t>
      </w:r>
    </w:p>
    <w:p w14:paraId="3A07E256" w14:textId="77777777" w:rsidR="00213F24" w:rsidRDefault="00213F24" w:rsidP="00213F24">
      <w:pPr>
        <w:rPr>
          <w:rFonts w:ascii="Arial" w:hAnsi="Arial" w:cs="Arial"/>
          <w:sz w:val="20"/>
          <w:szCs w:val="20"/>
        </w:rPr>
      </w:pPr>
      <w:r w:rsidRPr="00213F24">
        <w:rPr>
          <w:rFonts w:ascii="Arial" w:hAnsi="Arial" w:cs="Arial"/>
          <w:sz w:val="20"/>
          <w:szCs w:val="20"/>
        </w:rPr>
        <w:tab/>
        <w:t>Benefits Office</w:t>
      </w:r>
    </w:p>
    <w:p w14:paraId="0838D052" w14:textId="77777777" w:rsidR="00894E35" w:rsidRDefault="00894E35" w:rsidP="00213F24">
      <w:pPr>
        <w:rPr>
          <w:rFonts w:ascii="Arial" w:hAnsi="Arial" w:cs="Arial"/>
          <w:sz w:val="20"/>
          <w:szCs w:val="20"/>
        </w:rPr>
      </w:pPr>
    </w:p>
    <w:sectPr w:rsidR="00894E35" w:rsidSect="00873A56">
      <w:headerReference w:type="default" r:id="rId7"/>
      <w:pgSz w:w="12240" w:h="15840"/>
      <w:pgMar w:top="1800" w:right="1440" w:bottom="21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084F9" w14:textId="77777777" w:rsidR="00E10B4F" w:rsidRDefault="00E10B4F" w:rsidP="00EB3883">
      <w:r>
        <w:separator/>
      </w:r>
    </w:p>
  </w:endnote>
  <w:endnote w:type="continuationSeparator" w:id="0">
    <w:p w14:paraId="39024C14" w14:textId="77777777" w:rsidR="00E10B4F" w:rsidRDefault="00E10B4F" w:rsidP="00EB3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B199E" w14:textId="77777777" w:rsidR="00E10B4F" w:rsidRDefault="00E10B4F" w:rsidP="00EB3883">
      <w:r>
        <w:separator/>
      </w:r>
    </w:p>
  </w:footnote>
  <w:footnote w:type="continuationSeparator" w:id="0">
    <w:p w14:paraId="23C0A7FC" w14:textId="77777777" w:rsidR="00E10B4F" w:rsidRDefault="00E10B4F" w:rsidP="00EB3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88CF1" w14:textId="1B5B8581" w:rsidR="00435D70" w:rsidRPr="00EB3883" w:rsidRDefault="00B42FEB" w:rsidP="00B42FEB">
    <w:pPr>
      <w:pStyle w:val="Header"/>
      <w:tabs>
        <w:tab w:val="clear" w:pos="4320"/>
        <w:tab w:val="clear" w:pos="8640"/>
        <w:tab w:val="left" w:pos="1560"/>
      </w:tabs>
      <w:ind w:left="-900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883"/>
    <w:rsid w:val="0001100F"/>
    <w:rsid w:val="00144327"/>
    <w:rsid w:val="001E4E8C"/>
    <w:rsid w:val="002137A6"/>
    <w:rsid w:val="00213F24"/>
    <w:rsid w:val="002E7CB5"/>
    <w:rsid w:val="002F2183"/>
    <w:rsid w:val="00435D70"/>
    <w:rsid w:val="004E4E23"/>
    <w:rsid w:val="004F3EF0"/>
    <w:rsid w:val="005236AE"/>
    <w:rsid w:val="0054451B"/>
    <w:rsid w:val="00582130"/>
    <w:rsid w:val="005B50BA"/>
    <w:rsid w:val="00602774"/>
    <w:rsid w:val="00675D83"/>
    <w:rsid w:val="00680C16"/>
    <w:rsid w:val="006A7E55"/>
    <w:rsid w:val="00816615"/>
    <w:rsid w:val="00873A56"/>
    <w:rsid w:val="00894E35"/>
    <w:rsid w:val="008B4A5A"/>
    <w:rsid w:val="00AD0E0B"/>
    <w:rsid w:val="00B42FEB"/>
    <w:rsid w:val="00B50750"/>
    <w:rsid w:val="00BE76AA"/>
    <w:rsid w:val="00C468DF"/>
    <w:rsid w:val="00C87B90"/>
    <w:rsid w:val="00CA4B57"/>
    <w:rsid w:val="00D24431"/>
    <w:rsid w:val="00D87C7D"/>
    <w:rsid w:val="00DB62CE"/>
    <w:rsid w:val="00DE7FB9"/>
    <w:rsid w:val="00E10B4F"/>
    <w:rsid w:val="00EB3883"/>
    <w:rsid w:val="00F4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7562425B"/>
  <w14:defaultImageDpi w14:val="300"/>
  <w15:docId w15:val="{EF4CD4EE-9045-4462-9948-ADB88625A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38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3883"/>
  </w:style>
  <w:style w:type="paragraph" w:styleId="Footer">
    <w:name w:val="footer"/>
    <w:basedOn w:val="Normal"/>
    <w:link w:val="FooterChar"/>
    <w:uiPriority w:val="99"/>
    <w:unhideWhenUsed/>
    <w:rsid w:val="00EB38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883"/>
  </w:style>
  <w:style w:type="paragraph" w:styleId="BalloonText">
    <w:name w:val="Balloon Text"/>
    <w:basedOn w:val="Normal"/>
    <w:link w:val="BalloonTextChar"/>
    <w:uiPriority w:val="99"/>
    <w:semiHidden/>
    <w:unhideWhenUsed/>
    <w:rsid w:val="00EB38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883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BE76AA"/>
    <w:pPr>
      <w:autoSpaceDE w:val="0"/>
      <w:autoSpaceDN w:val="0"/>
      <w:adjustRightInd w:val="0"/>
    </w:pPr>
    <w:rPr>
      <w:rFonts w:ascii="Arial" w:eastAsiaTheme="minorHAnsi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6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1D66AA-FA0C-4B7D-AC5A-E53E5B1AF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irvine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Brewton</dc:creator>
  <cp:keywords/>
  <dc:description/>
  <cp:lastModifiedBy>Do, Rachel</cp:lastModifiedBy>
  <cp:revision>2</cp:revision>
  <cp:lastPrinted>2015-06-03T00:33:00Z</cp:lastPrinted>
  <dcterms:created xsi:type="dcterms:W3CDTF">2024-03-25T16:45:00Z</dcterms:created>
  <dcterms:modified xsi:type="dcterms:W3CDTF">2024-03-25T16:45:00Z</dcterms:modified>
</cp:coreProperties>
</file>